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2132D2">
        <w:rPr>
          <w:rFonts w:asciiTheme="majorBidi" w:hAnsiTheme="majorBidi" w:cstheme="majorBidi"/>
          <w:sz w:val="28"/>
          <w:szCs w:val="28"/>
        </w:rPr>
        <w:t xml:space="preserve">униципальное общеобразовательное учреждение </w:t>
      </w: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  <w:r w:rsidRPr="002132D2">
        <w:rPr>
          <w:rFonts w:asciiTheme="majorBidi" w:hAnsiTheme="majorBidi" w:cstheme="majorBidi"/>
          <w:sz w:val="28"/>
          <w:szCs w:val="28"/>
        </w:rPr>
        <w:t>Андреевская средняя общеобразовательная школа</w:t>
      </w: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Pr="00E8602F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Pr="002132D2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505"/>
      </w:tblGrid>
      <w:tr w:rsidR="005E3D67" w:rsidRPr="006E1004" w:rsidTr="00E125DA">
        <w:tc>
          <w:tcPr>
            <w:tcW w:w="3273" w:type="dxa"/>
          </w:tcPr>
          <w:p w:rsidR="005E3D67" w:rsidRPr="002132D2" w:rsidRDefault="005E3D67" w:rsidP="00E12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E3D67" w:rsidRPr="00C521EF" w:rsidRDefault="005E3D67" w:rsidP="00E12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E3D67" w:rsidRPr="00C521EF" w:rsidRDefault="005E3D67" w:rsidP="00E12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:rsidR="005E3D67" w:rsidRPr="002132D2" w:rsidRDefault="005E3D67" w:rsidP="00E12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E3D67" w:rsidRPr="00C521EF" w:rsidRDefault="005E3D67" w:rsidP="00E12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E3D67" w:rsidRDefault="005E3D67" w:rsidP="005E3D67">
      <w:pPr>
        <w:rPr>
          <w:rFonts w:asciiTheme="majorBidi" w:hAnsiTheme="majorBidi" w:cstheme="majorBidi"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Pr="003640AE" w:rsidRDefault="005E3D67" w:rsidP="005E3D67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ПЛАН ВНЕУРОЧНОЙ ДЕЯТЕЛЬНОСТИ</w:t>
      </w:r>
    </w:p>
    <w:p w:rsidR="005E3D67" w:rsidRPr="003640AE" w:rsidRDefault="005E3D67" w:rsidP="005E3D6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40AE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5E3D67" w:rsidRPr="003640AE" w:rsidRDefault="005E3D67" w:rsidP="005E3D6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40AE">
        <w:rPr>
          <w:rFonts w:asciiTheme="majorBidi" w:hAnsiTheme="majorBidi" w:cstheme="majorBidi"/>
          <w:b/>
          <w:sz w:val="28"/>
          <w:szCs w:val="28"/>
        </w:rPr>
        <w:t>на 2024 – 2025 учебный год</w:t>
      </w:r>
    </w:p>
    <w:p w:rsidR="005E3D67" w:rsidRPr="003640AE" w:rsidRDefault="005E3D67" w:rsidP="005E3D6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(выписка из основной образовательной программы начального общего образования)</w:t>
      </w: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Pr="006E1004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Pr="006E1004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E3D67" w:rsidRPr="00BA255F" w:rsidRDefault="005E3D67" w:rsidP="005E3D6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Борисоглебский муниципальный район,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5E3D67" w:rsidRDefault="005E3D67" w:rsidP="006762C2">
      <w:pPr>
        <w:jc w:val="center"/>
        <w:rPr>
          <w:rFonts w:ascii="Times New Roman" w:hAnsi="Times New Roman" w:cs="Times New Roman"/>
          <w:w w:val="90"/>
          <w:sz w:val="28"/>
          <w:szCs w:val="28"/>
        </w:rPr>
      </w:pPr>
    </w:p>
    <w:p w:rsidR="006762C2" w:rsidRPr="006762C2" w:rsidRDefault="006762C2" w:rsidP="00676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2C2">
        <w:rPr>
          <w:rFonts w:ascii="Times New Roman" w:hAnsi="Times New Roman" w:cs="Times New Roman"/>
          <w:w w:val="90"/>
          <w:sz w:val="28"/>
          <w:szCs w:val="28"/>
        </w:rPr>
        <w:lastRenderedPageBreak/>
        <w:t>Пояснительная</w:t>
      </w:r>
      <w:r w:rsidRPr="006762C2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6762C2">
        <w:rPr>
          <w:rFonts w:ascii="Times New Roman" w:hAnsi="Times New Roman" w:cs="Times New Roman"/>
          <w:w w:val="90"/>
          <w:sz w:val="28"/>
          <w:szCs w:val="28"/>
        </w:rPr>
        <w:t>записка</w:t>
      </w:r>
    </w:p>
    <w:p w:rsidR="006762C2" w:rsidRDefault="006762C2" w:rsidP="006762C2">
      <w:pPr>
        <w:jc w:val="center"/>
        <w:rPr>
          <w:rFonts w:ascii="Times New Roman" w:hAnsi="Times New Roman" w:cs="Times New Roman"/>
          <w:spacing w:val="-60"/>
          <w:w w:val="90"/>
          <w:sz w:val="28"/>
          <w:szCs w:val="28"/>
        </w:rPr>
      </w:pPr>
      <w:r w:rsidRPr="006762C2">
        <w:rPr>
          <w:rFonts w:ascii="Times New Roman" w:hAnsi="Times New Roman" w:cs="Times New Roman"/>
          <w:smallCaps/>
          <w:w w:val="90"/>
          <w:sz w:val="28"/>
          <w:szCs w:val="28"/>
        </w:rPr>
        <w:t>к</w:t>
      </w:r>
      <w:r w:rsidRPr="006762C2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6762C2">
        <w:rPr>
          <w:rFonts w:ascii="Times New Roman" w:hAnsi="Times New Roman" w:cs="Times New Roman"/>
          <w:w w:val="90"/>
          <w:sz w:val="28"/>
          <w:szCs w:val="28"/>
        </w:rPr>
        <w:t>плану</w:t>
      </w:r>
      <w:r w:rsidRPr="006762C2">
        <w:rPr>
          <w:rFonts w:ascii="Times New Roman" w:hAnsi="Times New Roman" w:cs="Times New Roman"/>
          <w:spacing w:val="48"/>
          <w:w w:val="90"/>
          <w:sz w:val="28"/>
          <w:szCs w:val="28"/>
        </w:rPr>
        <w:t xml:space="preserve"> </w:t>
      </w:r>
      <w:r w:rsidRPr="006762C2">
        <w:rPr>
          <w:rFonts w:ascii="Times New Roman" w:hAnsi="Times New Roman" w:cs="Times New Roman"/>
          <w:w w:val="90"/>
          <w:sz w:val="28"/>
          <w:szCs w:val="28"/>
        </w:rPr>
        <w:t>внеурочной</w:t>
      </w:r>
      <w:r w:rsidRPr="006762C2">
        <w:rPr>
          <w:rFonts w:ascii="Times New Roman" w:hAnsi="Times New Roman" w:cs="Times New Roman"/>
          <w:spacing w:val="44"/>
          <w:w w:val="90"/>
          <w:sz w:val="28"/>
          <w:szCs w:val="28"/>
        </w:rPr>
        <w:t xml:space="preserve"> </w:t>
      </w:r>
      <w:r w:rsidRPr="006762C2">
        <w:rPr>
          <w:rFonts w:ascii="Times New Roman" w:hAnsi="Times New Roman" w:cs="Times New Roman"/>
          <w:w w:val="90"/>
          <w:sz w:val="28"/>
          <w:szCs w:val="28"/>
        </w:rPr>
        <w:t>деятельности</w:t>
      </w:r>
      <w:r w:rsidRPr="006762C2">
        <w:rPr>
          <w:rFonts w:ascii="Times New Roman" w:hAnsi="Times New Roman" w:cs="Times New Roman"/>
          <w:spacing w:val="-60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0"/>
          <w:w w:val="90"/>
          <w:sz w:val="28"/>
          <w:szCs w:val="28"/>
        </w:rPr>
        <w:t xml:space="preserve">   </w:t>
      </w:r>
    </w:p>
    <w:p w:rsidR="006762C2" w:rsidRDefault="006762C2" w:rsidP="006762C2">
      <w:pPr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6762C2">
        <w:rPr>
          <w:rFonts w:ascii="Times New Roman" w:hAnsi="Times New Roman" w:cs="Times New Roman"/>
          <w:w w:val="95"/>
          <w:sz w:val="28"/>
          <w:szCs w:val="28"/>
        </w:rPr>
        <w:t>начального общего образования</w:t>
      </w:r>
      <w:bookmarkStart w:id="0" w:name="_GoBack"/>
      <w:bookmarkEnd w:id="0"/>
    </w:p>
    <w:p w:rsidR="006762C2" w:rsidRPr="006762C2" w:rsidRDefault="006762C2" w:rsidP="00676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2C2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762C2">
        <w:rPr>
          <w:rFonts w:ascii="Times New Roman" w:hAnsi="Times New Roman" w:cs="Times New Roman"/>
          <w:sz w:val="28"/>
          <w:szCs w:val="28"/>
        </w:rPr>
        <w:t>на</w:t>
      </w:r>
      <w:r w:rsidRPr="006762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62C2">
        <w:rPr>
          <w:rFonts w:ascii="Times New Roman" w:hAnsi="Times New Roman" w:cs="Times New Roman"/>
          <w:sz w:val="28"/>
          <w:szCs w:val="28"/>
        </w:rPr>
        <w:t>2024</w:t>
      </w:r>
      <w:r w:rsidRPr="006762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762C2">
        <w:rPr>
          <w:rFonts w:ascii="Times New Roman" w:hAnsi="Times New Roman" w:cs="Times New Roman"/>
          <w:sz w:val="28"/>
          <w:szCs w:val="28"/>
        </w:rPr>
        <w:t>–</w:t>
      </w:r>
      <w:r w:rsidRPr="006762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762C2">
        <w:rPr>
          <w:rFonts w:ascii="Times New Roman" w:hAnsi="Times New Roman" w:cs="Times New Roman"/>
          <w:sz w:val="28"/>
          <w:szCs w:val="28"/>
        </w:rPr>
        <w:t>2025</w:t>
      </w:r>
      <w:r w:rsidRPr="006762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762C2">
        <w:rPr>
          <w:rFonts w:ascii="Times New Roman" w:hAnsi="Times New Roman" w:cs="Times New Roman"/>
          <w:sz w:val="28"/>
          <w:szCs w:val="28"/>
        </w:rPr>
        <w:t>учебный</w:t>
      </w:r>
      <w:r w:rsidRPr="006762C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762C2">
        <w:rPr>
          <w:rFonts w:ascii="Times New Roman" w:hAnsi="Times New Roman" w:cs="Times New Roman"/>
          <w:sz w:val="28"/>
          <w:szCs w:val="28"/>
        </w:rPr>
        <w:t>год</w:t>
      </w:r>
    </w:p>
    <w:p w:rsidR="006762C2" w:rsidRDefault="006762C2" w:rsidP="006762C2">
      <w:pPr>
        <w:pStyle w:val="a4"/>
        <w:ind w:right="223" w:firstLine="70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Андреевская</w:t>
      </w:r>
      <w:r>
        <w:rPr>
          <w:spacing w:val="1"/>
        </w:rPr>
        <w:t xml:space="preserve"> </w:t>
      </w:r>
      <w:r>
        <w:t>средняя</w:t>
      </w:r>
      <w:r>
        <w:rPr>
          <w:spacing w:val="-67"/>
        </w:rPr>
        <w:t xml:space="preserve"> </w:t>
      </w:r>
      <w:r>
        <w:t>общеобразовательная школа составлен в соответствии с нормативно -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документами:</w:t>
      </w:r>
    </w:p>
    <w:p w:rsidR="006762C2" w:rsidRDefault="006762C2" w:rsidP="006762C2">
      <w:pPr>
        <w:pStyle w:val="a6"/>
        <w:numPr>
          <w:ilvl w:val="0"/>
          <w:numId w:val="1"/>
        </w:numPr>
        <w:tabs>
          <w:tab w:val="left" w:pos="819"/>
        </w:tabs>
        <w:ind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:rsidR="006762C2" w:rsidRDefault="00655561" w:rsidP="00655561">
      <w:pPr>
        <w:pStyle w:val="a6"/>
        <w:tabs>
          <w:tab w:val="left" w:pos="989"/>
        </w:tabs>
        <w:ind w:right="225"/>
        <w:rPr>
          <w:sz w:val="28"/>
        </w:rPr>
      </w:pPr>
      <w:r>
        <w:rPr>
          <w:sz w:val="24"/>
        </w:rPr>
        <w:t xml:space="preserve">- </w:t>
      </w:r>
      <w:r w:rsidR="006762C2">
        <w:rPr>
          <w:sz w:val="28"/>
        </w:rPr>
        <w:t>приказ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Министерства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Просвещения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Российской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Федерации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от</w:t>
      </w:r>
      <w:r w:rsidR="006762C2">
        <w:rPr>
          <w:spacing w:val="-67"/>
          <w:sz w:val="28"/>
        </w:rPr>
        <w:t xml:space="preserve"> </w:t>
      </w:r>
      <w:r w:rsidR="006762C2">
        <w:rPr>
          <w:sz w:val="28"/>
        </w:rPr>
        <w:t>31.05.2021года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№286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«Об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утверждении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федерального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образовательного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стандарта</w:t>
      </w:r>
      <w:r w:rsidR="006762C2">
        <w:rPr>
          <w:spacing w:val="-1"/>
          <w:sz w:val="28"/>
        </w:rPr>
        <w:t xml:space="preserve"> </w:t>
      </w:r>
      <w:r w:rsidR="006762C2">
        <w:rPr>
          <w:sz w:val="28"/>
        </w:rPr>
        <w:t>начального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общего</w:t>
      </w:r>
      <w:r w:rsidR="006762C2">
        <w:rPr>
          <w:spacing w:val="1"/>
          <w:sz w:val="28"/>
        </w:rPr>
        <w:t xml:space="preserve"> </w:t>
      </w:r>
      <w:r w:rsidR="006762C2">
        <w:rPr>
          <w:sz w:val="28"/>
        </w:rPr>
        <w:t>образования»</w:t>
      </w:r>
    </w:p>
    <w:p w:rsidR="006762C2" w:rsidRDefault="006762C2" w:rsidP="006762C2">
      <w:pPr>
        <w:pStyle w:val="a6"/>
        <w:numPr>
          <w:ilvl w:val="0"/>
          <w:numId w:val="1"/>
        </w:numPr>
        <w:tabs>
          <w:tab w:val="left" w:pos="706"/>
        </w:tabs>
        <w:ind w:right="224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</w:t>
      </w:r>
      <w:r>
        <w:rPr>
          <w:spacing w:val="70"/>
          <w:sz w:val="28"/>
        </w:rPr>
        <w:t xml:space="preserve"> </w:t>
      </w:r>
      <w:r>
        <w:rPr>
          <w:sz w:val="28"/>
        </w:rPr>
        <w:t>18 мая 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 372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образования”</w:t>
      </w:r>
    </w:p>
    <w:p w:rsidR="006762C2" w:rsidRDefault="006762C2" w:rsidP="006762C2">
      <w:pPr>
        <w:pStyle w:val="a6"/>
        <w:numPr>
          <w:ilvl w:val="0"/>
          <w:numId w:val="1"/>
        </w:numPr>
        <w:tabs>
          <w:tab w:val="left" w:pos="852"/>
        </w:tabs>
        <w:ind w:firstLine="0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</w:t>
      </w:r>
      <w:r>
        <w:rPr>
          <w:rFonts w:ascii="Cambria" w:hAnsi="Cambria"/>
          <w:sz w:val="28"/>
        </w:rPr>
        <w:t>ё</w:t>
      </w:r>
      <w:r>
        <w:rPr>
          <w:sz w:val="28"/>
        </w:rPr>
        <w:t>жи»</w:t>
      </w:r>
      <w:r>
        <w:rPr>
          <w:spacing w:val="-3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Минюста РФ</w:t>
      </w:r>
      <w:r>
        <w:rPr>
          <w:spacing w:val="-2"/>
          <w:sz w:val="28"/>
        </w:rPr>
        <w:t xml:space="preserve"> </w:t>
      </w:r>
      <w:r>
        <w:rPr>
          <w:sz w:val="28"/>
        </w:rPr>
        <w:t>от 18.12.2020</w:t>
      </w:r>
      <w:r>
        <w:rPr>
          <w:spacing w:val="-11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61573)</w:t>
      </w:r>
    </w:p>
    <w:p w:rsidR="00655561" w:rsidRPr="00655561" w:rsidRDefault="00655561" w:rsidP="00655561">
      <w:pPr>
        <w:pStyle w:val="a6"/>
        <w:numPr>
          <w:ilvl w:val="0"/>
          <w:numId w:val="1"/>
        </w:numPr>
        <w:tabs>
          <w:tab w:val="left" w:pos="2309"/>
          <w:tab w:val="left" w:pos="2310"/>
        </w:tabs>
        <w:spacing w:before="5"/>
        <w:ind w:right="1240"/>
        <w:jc w:val="left"/>
        <w:rPr>
          <w:sz w:val="28"/>
          <w:szCs w:val="28"/>
        </w:rPr>
      </w:pPr>
      <w:r w:rsidRPr="00655561">
        <w:rPr>
          <w:sz w:val="28"/>
          <w:szCs w:val="28"/>
        </w:rPr>
        <w:t xml:space="preserve">Письмо </w:t>
      </w:r>
      <w:proofErr w:type="spellStart"/>
      <w:r w:rsidRPr="00655561">
        <w:rPr>
          <w:sz w:val="28"/>
          <w:szCs w:val="28"/>
        </w:rPr>
        <w:t>Минпросвещения</w:t>
      </w:r>
      <w:proofErr w:type="spellEnd"/>
      <w:r w:rsidRPr="00655561">
        <w:rPr>
          <w:sz w:val="28"/>
          <w:szCs w:val="28"/>
        </w:rPr>
        <w:t xml:space="preserve"> России от 17.06.2022 г. № 03-871 «Об организации</w:t>
      </w:r>
      <w:r w:rsidRPr="00655561">
        <w:rPr>
          <w:spacing w:val="-57"/>
          <w:sz w:val="28"/>
          <w:szCs w:val="28"/>
        </w:rPr>
        <w:t xml:space="preserve"> </w:t>
      </w:r>
      <w:r w:rsidRPr="00655561">
        <w:rPr>
          <w:sz w:val="28"/>
          <w:szCs w:val="28"/>
        </w:rPr>
        <w:t>занятий</w:t>
      </w:r>
      <w:r w:rsidRPr="00655561">
        <w:rPr>
          <w:spacing w:val="2"/>
          <w:sz w:val="28"/>
          <w:szCs w:val="28"/>
        </w:rPr>
        <w:t xml:space="preserve"> </w:t>
      </w:r>
      <w:r w:rsidRPr="00655561">
        <w:rPr>
          <w:sz w:val="28"/>
          <w:szCs w:val="28"/>
        </w:rPr>
        <w:t>«Разговоры</w:t>
      </w:r>
      <w:r w:rsidRPr="00655561">
        <w:rPr>
          <w:spacing w:val="-1"/>
          <w:sz w:val="28"/>
          <w:szCs w:val="28"/>
        </w:rPr>
        <w:t xml:space="preserve"> </w:t>
      </w:r>
      <w:proofErr w:type="gramStart"/>
      <w:r w:rsidRPr="00655561">
        <w:rPr>
          <w:sz w:val="28"/>
          <w:szCs w:val="28"/>
        </w:rPr>
        <w:t>о</w:t>
      </w:r>
      <w:proofErr w:type="gramEnd"/>
      <w:r w:rsidRPr="00655561">
        <w:rPr>
          <w:sz w:val="28"/>
          <w:szCs w:val="28"/>
        </w:rPr>
        <w:t xml:space="preserve"> важном»</w:t>
      </w:r>
    </w:p>
    <w:p w:rsidR="006762C2" w:rsidRPr="00655561" w:rsidRDefault="006762C2" w:rsidP="006762C2">
      <w:pPr>
        <w:pStyle w:val="a4"/>
        <w:spacing w:before="9"/>
        <w:ind w:left="0" w:right="0"/>
        <w:jc w:val="left"/>
      </w:pPr>
    </w:p>
    <w:p w:rsidR="006762C2" w:rsidRDefault="006762C2" w:rsidP="006762C2">
      <w:pPr>
        <w:pStyle w:val="a4"/>
        <w:spacing w:line="259" w:lineRule="auto"/>
        <w:ind w:right="220" w:firstLine="707"/>
      </w:pPr>
      <w:r>
        <w:t>Цели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rPr>
          <w:spacing w:val="-1"/>
        </w:rPr>
        <w:t>соответствующей</w:t>
      </w:r>
      <w:r>
        <w:rPr>
          <w:spacing w:val="-14"/>
        </w:rPr>
        <w:t xml:space="preserve"> </w:t>
      </w:r>
      <w:r>
        <w:rPr>
          <w:spacing w:val="-1"/>
        </w:rPr>
        <w:t>возрасту</w:t>
      </w:r>
      <w:r>
        <w:rPr>
          <w:spacing w:val="-12"/>
        </w:rPr>
        <w:t xml:space="preserve"> </w:t>
      </w:r>
      <w:r>
        <w:rPr>
          <w:spacing w:val="-1"/>
        </w:rPr>
        <w:t>адаптации</w:t>
      </w:r>
      <w:r>
        <w:rPr>
          <w:spacing w:val="-16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образовательном</w:t>
      </w:r>
      <w:r>
        <w:rPr>
          <w:spacing w:val="-17"/>
        </w:rPr>
        <w:t xml:space="preserve"> </w:t>
      </w:r>
      <w:r>
        <w:t>учреждении,</w:t>
      </w:r>
      <w:r>
        <w:rPr>
          <w:spacing w:val="-68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благоприятных</w:t>
      </w:r>
      <w:r>
        <w:rPr>
          <w:spacing w:val="-10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ребёнка,</w:t>
      </w:r>
      <w:r>
        <w:rPr>
          <w:spacing w:val="-9"/>
        </w:rPr>
        <w:t xml:space="preserve"> </w:t>
      </w:r>
      <w:r>
        <w:t>учёт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 развития личности младшего школьника с учетом 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характеристики.</w:t>
      </w:r>
    </w:p>
    <w:p w:rsidR="006762C2" w:rsidRDefault="006762C2" w:rsidP="006762C2">
      <w:pPr>
        <w:pStyle w:val="a4"/>
        <w:spacing w:line="259" w:lineRule="auto"/>
        <w:ind w:right="231" w:firstLine="707"/>
      </w:pPr>
      <w:r>
        <w:t>Содержание занятий, предусмотренных</w:t>
      </w:r>
      <w:r>
        <w:rPr>
          <w:spacing w:val="1"/>
        </w:rPr>
        <w:t xml:space="preserve"> </w:t>
      </w:r>
      <w:r>
        <w:t>во внеурочной деятельности</w:t>
      </w:r>
      <w:r w:rsidR="00655561">
        <w:t>,</w:t>
      </w:r>
      <w:r>
        <w:rPr>
          <w:spacing w:val="1"/>
        </w:rPr>
        <w:t xml:space="preserve"> </w:t>
      </w:r>
      <w:r>
        <w:t>формируется с учетом пожеланий обучающихся и их родителей (законных</w:t>
      </w:r>
      <w:r>
        <w:rPr>
          <w:spacing w:val="1"/>
        </w:rPr>
        <w:t xml:space="preserve"> </w:t>
      </w:r>
      <w:r>
        <w:t>представителей) и осуществляются в формах, отличных от урочной 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соревнования.</w:t>
      </w:r>
    </w:p>
    <w:p w:rsidR="006762C2" w:rsidRDefault="006762C2" w:rsidP="006762C2">
      <w:pPr>
        <w:pStyle w:val="a4"/>
        <w:spacing w:before="156" w:line="259" w:lineRule="auto"/>
        <w:ind w:right="225"/>
      </w:pPr>
      <w:r>
        <w:t>В период каникул для проведения внеурочной деятельности 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школьная площадка.</w:t>
      </w:r>
    </w:p>
    <w:p w:rsidR="006762C2" w:rsidRDefault="006762C2" w:rsidP="006762C2">
      <w:pPr>
        <w:pStyle w:val="a4"/>
        <w:spacing w:before="161" w:line="256" w:lineRule="auto"/>
        <w:ind w:right="231" w:firstLine="707"/>
      </w:pPr>
      <w:proofErr w:type="gramStart"/>
      <w:r>
        <w:t>Внеурочная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3"/>
        </w:rPr>
        <w:t xml:space="preserve"> </w:t>
      </w:r>
      <w:r>
        <w:t>учреждении.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</w:p>
    <w:p w:rsidR="006762C2" w:rsidRDefault="006762C2" w:rsidP="006762C2">
      <w:pPr>
        <w:spacing w:line="256" w:lineRule="auto"/>
        <w:sectPr w:rsidR="006762C2">
          <w:pgSz w:w="11910" w:h="16840"/>
          <w:pgMar w:top="1040" w:right="620" w:bottom="280" w:left="1160" w:header="720" w:footer="720" w:gutter="0"/>
          <w:cols w:space="720"/>
        </w:sectPr>
      </w:pPr>
    </w:p>
    <w:p w:rsidR="006762C2" w:rsidRDefault="00A86BC9" w:rsidP="006762C2">
      <w:pPr>
        <w:pStyle w:val="a4"/>
        <w:spacing w:before="65" w:line="259" w:lineRule="auto"/>
        <w:ind w:right="226"/>
      </w:pPr>
      <w:r>
        <w:lastRenderedPageBreak/>
        <w:t>принима</w:t>
      </w:r>
      <w:r w:rsidR="006762C2">
        <w:t>ют</w:t>
      </w:r>
      <w:r w:rsidR="006762C2">
        <w:rPr>
          <w:spacing w:val="1"/>
        </w:rPr>
        <w:t xml:space="preserve"> </w:t>
      </w:r>
      <w:r w:rsidR="006762C2">
        <w:t>участие</w:t>
      </w:r>
      <w:r w:rsidR="006762C2">
        <w:rPr>
          <w:spacing w:val="1"/>
        </w:rPr>
        <w:t xml:space="preserve"> </w:t>
      </w:r>
      <w:r>
        <w:t>педагогические</w:t>
      </w:r>
      <w:r w:rsidR="006762C2">
        <w:rPr>
          <w:spacing w:val="1"/>
        </w:rPr>
        <w:t xml:space="preserve"> </w:t>
      </w:r>
      <w:r>
        <w:t>работники</w:t>
      </w:r>
      <w:r w:rsidR="006762C2">
        <w:rPr>
          <w:spacing w:val="1"/>
        </w:rPr>
        <w:t xml:space="preserve"> </w:t>
      </w:r>
      <w:r w:rsidR="006762C2">
        <w:t>учреждения</w:t>
      </w:r>
      <w:r w:rsidR="006762C2">
        <w:rPr>
          <w:spacing w:val="1"/>
        </w:rPr>
        <w:t xml:space="preserve"> </w:t>
      </w:r>
      <w:r w:rsidR="006762C2">
        <w:t>(учителя</w:t>
      </w:r>
      <w:r w:rsidR="006762C2">
        <w:rPr>
          <w:spacing w:val="1"/>
        </w:rPr>
        <w:t xml:space="preserve"> </w:t>
      </w:r>
      <w:r w:rsidR="006762C2">
        <w:t>начальной</w:t>
      </w:r>
      <w:r w:rsidR="006762C2">
        <w:rPr>
          <w:spacing w:val="-1"/>
        </w:rPr>
        <w:t xml:space="preserve"> </w:t>
      </w:r>
      <w:r w:rsidR="006762C2">
        <w:t>школы,</w:t>
      </w:r>
      <w:r w:rsidR="006762C2">
        <w:rPr>
          <w:spacing w:val="-1"/>
        </w:rPr>
        <w:t xml:space="preserve"> </w:t>
      </w:r>
      <w:r w:rsidR="006762C2">
        <w:t>учителя</w:t>
      </w:r>
      <w:r w:rsidR="006762C2">
        <w:rPr>
          <w:spacing w:val="1"/>
        </w:rPr>
        <w:t xml:space="preserve"> </w:t>
      </w:r>
      <w:proofErr w:type="gramStart"/>
      <w:r w:rsidR="006762C2">
        <w:t>-п</w:t>
      </w:r>
      <w:proofErr w:type="gramEnd"/>
      <w:r w:rsidR="006762C2">
        <w:t>редметники).</w:t>
      </w:r>
    </w:p>
    <w:p w:rsidR="00655561" w:rsidRDefault="00A86BC9" w:rsidP="006762C2">
      <w:pPr>
        <w:pStyle w:val="a4"/>
        <w:spacing w:before="65" w:line="259" w:lineRule="auto"/>
        <w:ind w:right="226"/>
      </w:pPr>
      <w:r>
        <w:tab/>
      </w:r>
      <w:r w:rsidR="00655561">
        <w:tab/>
        <w:t>В учебном плане предусмотрены занятия инвариантной части и вариативной.</w:t>
      </w:r>
    </w:p>
    <w:p w:rsidR="00A86BC9" w:rsidRDefault="00A86BC9" w:rsidP="00A86BC9">
      <w:pPr>
        <w:pStyle w:val="a4"/>
        <w:ind w:left="708" w:right="269" w:firstLine="708"/>
      </w:pPr>
      <w:r>
        <w:t>ФГОС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1320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86BC9" w:rsidRDefault="00A86BC9" w:rsidP="00A86BC9">
      <w:pPr>
        <w:pStyle w:val="a4"/>
        <w:ind w:right="272"/>
      </w:pPr>
      <w:r>
        <w:t>План</w:t>
      </w:r>
      <w:r>
        <w:rPr>
          <w:spacing w:val="10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обеспечивает</w:t>
      </w:r>
      <w:r>
        <w:rPr>
          <w:spacing w:val="12"/>
        </w:rPr>
        <w:t xml:space="preserve"> </w:t>
      </w:r>
      <w:r>
        <w:t>реализацию</w:t>
      </w:r>
      <w:r>
        <w:rPr>
          <w:spacing w:val="10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направлений</w:t>
      </w:r>
      <w:r>
        <w:rPr>
          <w:spacing w:val="10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и предоставляет возможность</w:t>
      </w:r>
      <w:r>
        <w:rPr>
          <w:spacing w:val="60"/>
        </w:rPr>
        <w:t xml:space="preserve"> </w:t>
      </w:r>
      <w:r>
        <w:t>выбора занятий внеурочной деятельности каждому обучающему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до 10 часов в</w:t>
      </w:r>
      <w:r>
        <w:rPr>
          <w:spacing w:val="1"/>
        </w:rPr>
        <w:t xml:space="preserve"> </w:t>
      </w:r>
      <w:r>
        <w:t>неделю.</w:t>
      </w:r>
    </w:p>
    <w:p w:rsidR="00A86BC9" w:rsidRDefault="00A86BC9" w:rsidP="00A86BC9">
      <w:pPr>
        <w:pStyle w:val="a4"/>
        <w:ind w:left="708" w:right="270" w:firstLine="541"/>
      </w:pPr>
      <w:r>
        <w:t>Продолжительность занятия внеурочной деятельности составляет 35 минут в 1-4 классах и 40</w:t>
      </w:r>
      <w:r>
        <w:rPr>
          <w:spacing w:val="1"/>
        </w:rPr>
        <w:t xml:space="preserve"> </w:t>
      </w:r>
      <w:r>
        <w:t>минут в 5-11 классах. Реализация курсов внеурочной деятельности проводится без 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курса.</w:t>
      </w:r>
    </w:p>
    <w:p w:rsidR="00A86BC9" w:rsidRDefault="00A86BC9" w:rsidP="006762C2">
      <w:pPr>
        <w:pStyle w:val="a4"/>
        <w:spacing w:before="65" w:line="259" w:lineRule="auto"/>
        <w:ind w:right="226"/>
      </w:pPr>
    </w:p>
    <w:p w:rsidR="006762C2" w:rsidRDefault="006762C2" w:rsidP="006762C2">
      <w:pPr>
        <w:pStyle w:val="a4"/>
        <w:spacing w:before="161" w:line="259" w:lineRule="auto"/>
        <w:ind w:right="223" w:firstLine="707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развитие ценностного отношения обучающихся к своей 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 ее людям, ее уникальной истории, богатой природе</w:t>
      </w:r>
      <w:r>
        <w:rPr>
          <w:spacing w:val="1"/>
        </w:rPr>
        <w:t xml:space="preserve"> </w:t>
      </w:r>
      <w:r>
        <w:t>и 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поведения в обществе. Основные темы 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 истории и пониманием сложностей современного мира, техническим</w:t>
      </w:r>
      <w:r>
        <w:rPr>
          <w:spacing w:val="1"/>
        </w:rPr>
        <w:t xml:space="preserve"> </w:t>
      </w:r>
      <w:r>
        <w:t>прогрессом и сохранением природы, ориентацией в мировой художественной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-67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 окружающим и ответственным отношением</w:t>
      </w:r>
      <w:r>
        <w:rPr>
          <w:spacing w:val="1"/>
        </w:rPr>
        <w:t xml:space="preserve"> </w:t>
      </w:r>
      <w:r>
        <w:t>к собственным</w:t>
      </w:r>
      <w:r>
        <w:rPr>
          <w:spacing w:val="1"/>
        </w:rPr>
        <w:t xml:space="preserve"> </w:t>
      </w:r>
      <w:r>
        <w:t>поступкам.</w:t>
      </w:r>
    </w:p>
    <w:p w:rsidR="006762C2" w:rsidRDefault="006762C2" w:rsidP="00655561">
      <w:pPr>
        <w:pStyle w:val="a4"/>
        <w:spacing w:before="156"/>
        <w:ind w:right="0"/>
      </w:pPr>
      <w:r>
        <w:t>Занятия</w:t>
      </w:r>
      <w:r>
        <w:rPr>
          <w:spacing w:val="32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программам</w:t>
      </w:r>
      <w:r>
        <w:rPr>
          <w:spacing w:val="100"/>
        </w:rPr>
        <w:t xml:space="preserve"> </w:t>
      </w:r>
      <w:r>
        <w:t>«</w:t>
      </w:r>
      <w:r w:rsidR="00655561">
        <w:t>Функциональная грамотность</w:t>
      </w:r>
      <w:r>
        <w:t>»</w:t>
      </w:r>
      <w:r w:rsidR="00655561">
        <w:t>, направлен</w:t>
      </w:r>
      <w:r>
        <w:t>ы на 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 в различных сферах жизнедеятельности, (обеспечение 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жизнью).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-67"/>
        </w:rPr>
        <w:t xml:space="preserve"> </w:t>
      </w:r>
      <w:proofErr w:type="gramStart"/>
      <w:r>
        <w:t>естественно-научной</w:t>
      </w:r>
      <w:proofErr w:type="gramEnd"/>
      <w:r>
        <w:t>, финансовой, направленной и на развитие 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 глобальных</w:t>
      </w:r>
      <w:r>
        <w:rPr>
          <w:spacing w:val="1"/>
        </w:rPr>
        <w:t xml:space="preserve"> </w:t>
      </w:r>
      <w:r>
        <w:t>компетенций.</w:t>
      </w:r>
    </w:p>
    <w:p w:rsidR="006762C2" w:rsidRDefault="006762C2" w:rsidP="006762C2">
      <w:pPr>
        <w:pStyle w:val="a4"/>
        <w:spacing w:before="161" w:line="249" w:lineRule="auto"/>
        <w:ind w:firstLine="1415"/>
      </w:pPr>
      <w:r>
        <w:rPr>
          <w:sz w:val="30"/>
        </w:rPr>
        <w:t>Занятия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программе</w:t>
      </w:r>
      <w:r>
        <w:rPr>
          <w:spacing w:val="1"/>
          <w:sz w:val="30"/>
        </w:rPr>
        <w:t xml:space="preserve"> </w:t>
      </w:r>
      <w:r>
        <w:rPr>
          <w:sz w:val="30"/>
        </w:rPr>
        <w:t>«Орлята</w:t>
      </w:r>
      <w:r>
        <w:rPr>
          <w:spacing w:val="1"/>
          <w:sz w:val="30"/>
        </w:rPr>
        <w:t xml:space="preserve"> </w:t>
      </w:r>
      <w:r>
        <w:rPr>
          <w:sz w:val="30"/>
        </w:rPr>
        <w:t>России»</w:t>
      </w:r>
      <w:r>
        <w:t>,</w:t>
      </w:r>
      <w:r>
        <w:rPr>
          <w:spacing w:val="1"/>
        </w:rPr>
        <w:t xml:space="preserve"> </w:t>
      </w:r>
      <w:r>
        <w:t>направленны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педагогическое</w:t>
      </w:r>
      <w:r>
        <w:rPr>
          <w:spacing w:val="-18"/>
        </w:rPr>
        <w:t xml:space="preserve"> </w:t>
      </w:r>
      <w:r>
        <w:rPr>
          <w:spacing w:val="-1"/>
        </w:rPr>
        <w:t>сопровождение</w:t>
      </w:r>
      <w:r>
        <w:rPr>
          <w:spacing w:val="-20"/>
        </w:rPr>
        <w:t xml:space="preserve"> </w:t>
      </w:r>
      <w:r>
        <w:t>деятельности</w:t>
      </w:r>
      <w:r>
        <w:rPr>
          <w:spacing w:val="-20"/>
        </w:rPr>
        <w:t xml:space="preserve"> </w:t>
      </w:r>
      <w:r>
        <w:t>ученических</w:t>
      </w:r>
      <w:r>
        <w:rPr>
          <w:spacing w:val="-17"/>
        </w:rPr>
        <w:t xml:space="preserve"> </w:t>
      </w:r>
      <w:r>
        <w:t>сообществ,</w:t>
      </w:r>
      <w:r>
        <w:rPr>
          <w:spacing w:val="-19"/>
        </w:rPr>
        <w:t xml:space="preserve"> </w:t>
      </w:r>
      <w:r>
        <w:t>детских</w:t>
      </w:r>
      <w:r>
        <w:rPr>
          <w:spacing w:val="-6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rPr>
          <w:sz w:val="30"/>
        </w:rPr>
        <w:t>Цель:</w:t>
      </w:r>
      <w:r>
        <w:rPr>
          <w:spacing w:val="1"/>
          <w:sz w:val="3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 xml:space="preserve">личности обучающихся. </w:t>
      </w:r>
      <w:r>
        <w:rPr>
          <w:sz w:val="30"/>
        </w:rPr>
        <w:t>Форма организации</w:t>
      </w:r>
      <w:r>
        <w:t xml:space="preserve">: </w:t>
      </w:r>
      <w:proofErr w:type="gramStart"/>
      <w:r>
        <w:t>обучение по</w:t>
      </w:r>
      <w:proofErr w:type="gramEnd"/>
      <w:r>
        <w:t xml:space="preserve"> образовательным</w:t>
      </w:r>
      <w:r>
        <w:rPr>
          <w:spacing w:val="-67"/>
        </w:rPr>
        <w:t xml:space="preserve"> </w:t>
      </w:r>
      <w:r>
        <w:t>трекам - творческим заданиям для коллективного выполнения. Каждый трек</w:t>
      </w:r>
      <w:r>
        <w:rPr>
          <w:spacing w:val="1"/>
        </w:rPr>
        <w:t xml:space="preserve"> </w:t>
      </w:r>
      <w:r>
        <w:t>заканчивается значимым всероссийским мероприятием для всех 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(онлай</w:t>
      </w:r>
      <w:proofErr w:type="gramStart"/>
      <w:r>
        <w:t>н-</w:t>
      </w:r>
      <w:proofErr w:type="gramEnd"/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экскурсия,</w:t>
      </w:r>
      <w:r>
        <w:rPr>
          <w:spacing w:val="-1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мастер-класс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6762C2" w:rsidRDefault="006762C2" w:rsidP="006762C2">
      <w:pPr>
        <w:pStyle w:val="a4"/>
        <w:spacing w:before="20" w:line="259" w:lineRule="auto"/>
        <w:ind w:right="228" w:firstLine="707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 лагеря, летних лагерей 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</w:p>
    <w:p w:rsidR="00E32124" w:rsidRDefault="00E32124" w:rsidP="00E32124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E32124" w:rsidRDefault="00E32124" w:rsidP="00E32124">
      <w:pPr>
        <w:jc w:val="center"/>
      </w:pPr>
      <w:r>
        <w:t>Муниципальное общеобразовательное учреждение Андреевская средняя общеобразовательная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2368"/>
        <w:gridCol w:w="1612"/>
        <w:gridCol w:w="1612"/>
        <w:gridCol w:w="1566"/>
        <w:gridCol w:w="1566"/>
      </w:tblGrid>
      <w:tr w:rsidR="008B0D39" w:rsidTr="008B0D39">
        <w:tc>
          <w:tcPr>
            <w:tcW w:w="2943" w:type="dxa"/>
            <w:vMerge w:val="restart"/>
            <w:shd w:val="clear" w:color="auto" w:fill="D9D9D9"/>
          </w:tcPr>
          <w:p w:rsidR="008B0D39" w:rsidRDefault="008B0D39" w:rsidP="003F6E09">
            <w:pPr>
              <w:rPr>
                <w:b/>
              </w:rPr>
            </w:pPr>
            <w:r>
              <w:rPr>
                <w:b/>
              </w:rPr>
              <w:t>Направления внеурочной деятельности</w:t>
            </w:r>
          </w:p>
        </w:tc>
        <w:tc>
          <w:tcPr>
            <w:tcW w:w="3119" w:type="dxa"/>
            <w:vMerge w:val="restart"/>
            <w:shd w:val="clear" w:color="auto" w:fill="D9D9D9"/>
          </w:tcPr>
          <w:p w:rsidR="008B0D39" w:rsidRDefault="008B0D39" w:rsidP="003F6E09">
            <w:r>
              <w:rPr>
                <w:b/>
              </w:rPr>
              <w:t>Учебные курсы</w:t>
            </w:r>
          </w:p>
          <w:p w:rsidR="008B0D39" w:rsidRDefault="008B0D39" w:rsidP="003F6E09"/>
        </w:tc>
        <w:tc>
          <w:tcPr>
            <w:tcW w:w="2368" w:type="dxa"/>
            <w:shd w:val="clear" w:color="auto" w:fill="D9D9D9"/>
          </w:tcPr>
          <w:p w:rsidR="008B0D39" w:rsidRDefault="008B0D39" w:rsidP="003F6E09">
            <w:pPr>
              <w:jc w:val="center"/>
              <w:rPr>
                <w:b/>
              </w:rPr>
            </w:pPr>
          </w:p>
        </w:tc>
        <w:tc>
          <w:tcPr>
            <w:tcW w:w="6356" w:type="dxa"/>
            <w:gridSpan w:val="4"/>
            <w:shd w:val="clear" w:color="auto" w:fill="D9D9D9"/>
          </w:tcPr>
          <w:p w:rsidR="008B0D39" w:rsidRDefault="008B0D39" w:rsidP="003F6E0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B0D39" w:rsidTr="008B0D39">
        <w:trPr>
          <w:trHeight w:val="380"/>
        </w:trPr>
        <w:tc>
          <w:tcPr>
            <w:tcW w:w="2943" w:type="dxa"/>
            <w:vMerge/>
          </w:tcPr>
          <w:p w:rsidR="008B0D39" w:rsidRDefault="008B0D39" w:rsidP="003F6E09"/>
        </w:tc>
        <w:tc>
          <w:tcPr>
            <w:tcW w:w="3119" w:type="dxa"/>
            <w:vMerge/>
          </w:tcPr>
          <w:p w:rsidR="008B0D39" w:rsidRDefault="008B0D39" w:rsidP="003F6E09"/>
        </w:tc>
        <w:tc>
          <w:tcPr>
            <w:tcW w:w="2368" w:type="dxa"/>
            <w:shd w:val="clear" w:color="auto" w:fill="D9D9D9"/>
          </w:tcPr>
          <w:p w:rsidR="008B0D39" w:rsidRDefault="008B0D39" w:rsidP="003F6E09">
            <w:pPr>
              <w:jc w:val="center"/>
              <w:rPr>
                <w:b/>
              </w:rPr>
            </w:pPr>
          </w:p>
        </w:tc>
        <w:tc>
          <w:tcPr>
            <w:tcW w:w="1612" w:type="dxa"/>
            <w:shd w:val="clear" w:color="auto" w:fill="D9D9D9"/>
          </w:tcPr>
          <w:p w:rsidR="008B0D39" w:rsidRDefault="008B0D39" w:rsidP="003F6E0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12" w:type="dxa"/>
            <w:shd w:val="clear" w:color="auto" w:fill="D9D9D9"/>
          </w:tcPr>
          <w:p w:rsidR="008B0D39" w:rsidRDefault="008B0D39" w:rsidP="003F6E0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66" w:type="dxa"/>
            <w:shd w:val="clear" w:color="auto" w:fill="D9D9D9"/>
          </w:tcPr>
          <w:p w:rsidR="008B0D39" w:rsidRDefault="008B0D39" w:rsidP="003F6E0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566" w:type="dxa"/>
            <w:shd w:val="clear" w:color="auto" w:fill="D9D9D9"/>
          </w:tcPr>
          <w:p w:rsidR="008B0D39" w:rsidRDefault="008B0D39" w:rsidP="003F6E0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B0D39" w:rsidTr="008B0D39">
        <w:tc>
          <w:tcPr>
            <w:tcW w:w="2943" w:type="dxa"/>
            <w:vMerge w:val="restart"/>
          </w:tcPr>
          <w:p w:rsidR="008B0D39" w:rsidRDefault="008B0D39" w:rsidP="008B0D39">
            <w:r>
              <w:t>Спортивно-оздоровительная деятельность</w:t>
            </w:r>
          </w:p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t>Футбол в школе</w:t>
            </w:r>
          </w:p>
        </w:tc>
        <w:tc>
          <w:tcPr>
            <w:tcW w:w="2368" w:type="dxa"/>
          </w:tcPr>
          <w:p w:rsidR="008B0D39" w:rsidRDefault="008B0D39" w:rsidP="008B0D39">
            <w:r>
              <w:t>Инвариантная часть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</w:tr>
      <w:tr w:rsidR="008B0D39" w:rsidTr="008B0D39">
        <w:tc>
          <w:tcPr>
            <w:tcW w:w="2943" w:type="dxa"/>
            <w:vMerge/>
          </w:tcPr>
          <w:p w:rsidR="008B0D39" w:rsidRDefault="008B0D39" w:rsidP="008B0D39"/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t xml:space="preserve">Танцевальный </w:t>
            </w:r>
            <w:proofErr w:type="spellStart"/>
            <w:r>
              <w:t>микс</w:t>
            </w:r>
            <w:proofErr w:type="spellEnd"/>
          </w:p>
        </w:tc>
        <w:tc>
          <w:tcPr>
            <w:tcW w:w="2368" w:type="dxa"/>
          </w:tcPr>
          <w:p w:rsidR="008B0D39" w:rsidRDefault="008B0D39" w:rsidP="008B0D39">
            <w:r>
              <w:t>Вариативная часть</w:t>
            </w:r>
          </w:p>
        </w:tc>
        <w:tc>
          <w:tcPr>
            <w:tcW w:w="1612" w:type="dxa"/>
          </w:tcPr>
          <w:p w:rsidR="008B0D39" w:rsidRDefault="008B0D39" w:rsidP="00FA769D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8B0D39" w:rsidRDefault="008B0D39" w:rsidP="00FA769D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FA769D">
            <w:pPr>
              <w:jc w:val="center"/>
            </w:pPr>
            <w:r>
              <w:t>0</w:t>
            </w:r>
          </w:p>
        </w:tc>
        <w:tc>
          <w:tcPr>
            <w:tcW w:w="1566" w:type="dxa"/>
          </w:tcPr>
          <w:p w:rsidR="008B0D39" w:rsidRDefault="008B0D39" w:rsidP="00FA769D">
            <w:pPr>
              <w:jc w:val="center"/>
            </w:pPr>
            <w:r>
              <w:t>0</w:t>
            </w:r>
          </w:p>
        </w:tc>
      </w:tr>
      <w:tr w:rsidR="008B0D39" w:rsidTr="008B0D39">
        <w:tc>
          <w:tcPr>
            <w:tcW w:w="2943" w:type="dxa"/>
            <w:vMerge w:val="restart"/>
          </w:tcPr>
          <w:p w:rsidR="008B0D39" w:rsidRDefault="008B0D39" w:rsidP="008B0D39">
            <w:r>
              <w:t>Художественно-эстетическая творческая деятельность</w:t>
            </w:r>
          </w:p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t>Умелые ручки</w:t>
            </w:r>
          </w:p>
        </w:tc>
        <w:tc>
          <w:tcPr>
            <w:tcW w:w="2368" w:type="dxa"/>
          </w:tcPr>
          <w:p w:rsidR="008B0D39" w:rsidRDefault="008B0D39" w:rsidP="008B0D39">
            <w:r w:rsidRPr="00BC1EB5">
              <w:t>Вариативная часть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</w:tr>
      <w:tr w:rsidR="008B0D39" w:rsidTr="008B0D39">
        <w:tc>
          <w:tcPr>
            <w:tcW w:w="2943" w:type="dxa"/>
            <w:vMerge/>
          </w:tcPr>
          <w:p w:rsidR="008B0D39" w:rsidRDefault="008B0D39" w:rsidP="008B0D39"/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t>Акварелька</w:t>
            </w:r>
          </w:p>
        </w:tc>
        <w:tc>
          <w:tcPr>
            <w:tcW w:w="2368" w:type="dxa"/>
          </w:tcPr>
          <w:p w:rsidR="008B0D39" w:rsidRDefault="008B0D39" w:rsidP="008B0D39">
            <w:r w:rsidRPr="00BC1EB5">
              <w:t>Вариативная часть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</w:tr>
      <w:tr w:rsidR="008B0D39" w:rsidTr="008B0D39">
        <w:tc>
          <w:tcPr>
            <w:tcW w:w="2943" w:type="dxa"/>
            <w:vMerge w:val="restart"/>
          </w:tcPr>
          <w:p w:rsidR="008B0D39" w:rsidRDefault="008B0D39" w:rsidP="008B0D39">
            <w:r w:rsidRPr="00E32124">
              <w:t>Информационная культура</w:t>
            </w:r>
          </w:p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368" w:type="dxa"/>
          </w:tcPr>
          <w:p w:rsidR="008B0D39" w:rsidRDefault="008B0D39" w:rsidP="008B0D39">
            <w:r w:rsidRPr="008B0D39">
              <w:t>Инвариантная часть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</w:tr>
      <w:tr w:rsidR="008B0D39" w:rsidTr="008B0D39">
        <w:tc>
          <w:tcPr>
            <w:tcW w:w="2943" w:type="dxa"/>
            <w:vMerge/>
          </w:tcPr>
          <w:p w:rsidR="008B0D39" w:rsidRPr="00E32124" w:rsidRDefault="008B0D39" w:rsidP="008B0D39"/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t>Функциональная грамотность</w:t>
            </w:r>
          </w:p>
        </w:tc>
        <w:tc>
          <w:tcPr>
            <w:tcW w:w="2368" w:type="dxa"/>
          </w:tcPr>
          <w:p w:rsidR="008B0D39" w:rsidRDefault="008B0D39" w:rsidP="008B0D39">
            <w:r w:rsidRPr="008B0D39">
              <w:t>Инвариантная часть</w:t>
            </w:r>
          </w:p>
        </w:tc>
        <w:tc>
          <w:tcPr>
            <w:tcW w:w="1612" w:type="dxa"/>
          </w:tcPr>
          <w:p w:rsidR="008B0D39" w:rsidRDefault="008B0D39" w:rsidP="00B65D7C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8B0D39" w:rsidRDefault="008B0D39" w:rsidP="00B65D7C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B65D7C">
            <w:pPr>
              <w:jc w:val="center"/>
            </w:pPr>
            <w:r>
              <w:t>0</w:t>
            </w:r>
          </w:p>
        </w:tc>
        <w:tc>
          <w:tcPr>
            <w:tcW w:w="1566" w:type="dxa"/>
          </w:tcPr>
          <w:p w:rsidR="008B0D39" w:rsidRDefault="008B0D39" w:rsidP="00B65D7C">
            <w:pPr>
              <w:jc w:val="center"/>
            </w:pPr>
            <w:r>
              <w:t>1</w:t>
            </w:r>
          </w:p>
        </w:tc>
      </w:tr>
      <w:tr w:rsidR="008B0D39" w:rsidTr="008B0D39">
        <w:tc>
          <w:tcPr>
            <w:tcW w:w="2943" w:type="dxa"/>
          </w:tcPr>
          <w:p w:rsidR="008B0D39" w:rsidRDefault="008B0D39" w:rsidP="008B0D39">
            <w:r>
              <w:t>«Учение с увлечением!»</w:t>
            </w:r>
          </w:p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t>Клуб книголюбов</w:t>
            </w:r>
          </w:p>
        </w:tc>
        <w:tc>
          <w:tcPr>
            <w:tcW w:w="2368" w:type="dxa"/>
          </w:tcPr>
          <w:p w:rsidR="008B0D39" w:rsidRDefault="008B0D39" w:rsidP="008B0D39">
            <w:r w:rsidRPr="002B2C89">
              <w:t>Вариативная часть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</w:tr>
      <w:tr w:rsidR="008B0D39" w:rsidTr="008B0D39">
        <w:tc>
          <w:tcPr>
            <w:tcW w:w="2943" w:type="dxa"/>
          </w:tcPr>
          <w:p w:rsidR="008B0D39" w:rsidRDefault="008B0D39" w:rsidP="008B0D39">
            <w:r w:rsidRPr="00E32124">
              <w:t>Проектно-исследовательская деятельность</w:t>
            </w:r>
          </w:p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t>Юным умникам и умницам</w:t>
            </w:r>
          </w:p>
        </w:tc>
        <w:tc>
          <w:tcPr>
            <w:tcW w:w="2368" w:type="dxa"/>
          </w:tcPr>
          <w:p w:rsidR="008B0D39" w:rsidRDefault="008B0D39" w:rsidP="008B0D39">
            <w:r w:rsidRPr="002B2C89">
              <w:t>Вариативная часть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</w:tr>
      <w:tr w:rsidR="008B0D39" w:rsidTr="008B0D39">
        <w:tc>
          <w:tcPr>
            <w:tcW w:w="2943" w:type="dxa"/>
            <w:vMerge w:val="restart"/>
          </w:tcPr>
          <w:p w:rsidR="008B0D39" w:rsidRDefault="008B0D39" w:rsidP="008B0D39">
            <w:r>
              <w:t xml:space="preserve">Коммуникативная </w:t>
            </w:r>
            <w:r>
              <w:lastRenderedPageBreak/>
              <w:t>деятельность</w:t>
            </w:r>
          </w:p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lastRenderedPageBreak/>
              <w:t>Этика и культура поведения</w:t>
            </w:r>
          </w:p>
        </w:tc>
        <w:tc>
          <w:tcPr>
            <w:tcW w:w="2368" w:type="dxa"/>
          </w:tcPr>
          <w:p w:rsidR="008B0D39" w:rsidRDefault="008B0D39" w:rsidP="008B0D39">
            <w:r w:rsidRPr="002B2C89">
              <w:t>Вариативная часть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</w:tr>
      <w:tr w:rsidR="008B0D39" w:rsidTr="008B0D39">
        <w:tc>
          <w:tcPr>
            <w:tcW w:w="2943" w:type="dxa"/>
            <w:vMerge/>
          </w:tcPr>
          <w:p w:rsidR="008B0D39" w:rsidRDefault="008B0D39" w:rsidP="008B0D39"/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 w:rsidRPr="002521BC">
              <w:t xml:space="preserve">Орлята России </w:t>
            </w:r>
          </w:p>
        </w:tc>
        <w:tc>
          <w:tcPr>
            <w:tcW w:w="2368" w:type="dxa"/>
          </w:tcPr>
          <w:p w:rsidR="008B0D39" w:rsidRDefault="008B0D39" w:rsidP="008B0D39">
            <w:r w:rsidRPr="002B2C89">
              <w:t>Вариативная часть</w:t>
            </w:r>
          </w:p>
        </w:tc>
        <w:tc>
          <w:tcPr>
            <w:tcW w:w="1612" w:type="dxa"/>
          </w:tcPr>
          <w:p w:rsidR="008B0D39" w:rsidRDefault="008B0D39" w:rsidP="00DA18E1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8B0D39" w:rsidRDefault="008B0D39" w:rsidP="00DA18E1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DA18E1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DA18E1">
            <w:pPr>
              <w:jc w:val="center"/>
            </w:pPr>
            <w:r>
              <w:t>0</w:t>
            </w:r>
          </w:p>
        </w:tc>
      </w:tr>
      <w:tr w:rsidR="008B0D39" w:rsidTr="008B0D39">
        <w:tc>
          <w:tcPr>
            <w:tcW w:w="2943" w:type="dxa"/>
            <w:vMerge w:val="restart"/>
          </w:tcPr>
          <w:p w:rsidR="008B0D39" w:rsidRPr="002521BC" w:rsidRDefault="008B0D39" w:rsidP="008B0D39">
            <w:r>
              <w:lastRenderedPageBreak/>
              <w:t>Интеллектуальные марафоны</w:t>
            </w:r>
          </w:p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t>Шахматы</w:t>
            </w:r>
          </w:p>
        </w:tc>
        <w:tc>
          <w:tcPr>
            <w:tcW w:w="2368" w:type="dxa"/>
          </w:tcPr>
          <w:p w:rsidR="008B0D39" w:rsidRDefault="008B0D39" w:rsidP="008B0D39">
            <w:r w:rsidRPr="008B0D39">
              <w:t>Инвариантная часть</w:t>
            </w:r>
          </w:p>
        </w:tc>
        <w:tc>
          <w:tcPr>
            <w:tcW w:w="1612" w:type="dxa"/>
          </w:tcPr>
          <w:p w:rsidR="008B0D39" w:rsidRDefault="008B0D39" w:rsidP="009A10B3">
            <w:pPr>
              <w:jc w:val="center"/>
            </w:pPr>
            <w:r>
              <w:t>2</w:t>
            </w:r>
          </w:p>
        </w:tc>
        <w:tc>
          <w:tcPr>
            <w:tcW w:w="1612" w:type="dxa"/>
          </w:tcPr>
          <w:p w:rsidR="008B0D39" w:rsidRDefault="008B0D39" w:rsidP="009A10B3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8B0D39" w:rsidRDefault="008B0D39" w:rsidP="009A10B3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8B0D39" w:rsidRDefault="008B0D39" w:rsidP="009A10B3">
            <w:pPr>
              <w:jc w:val="center"/>
            </w:pPr>
            <w:r>
              <w:t>2</w:t>
            </w:r>
          </w:p>
        </w:tc>
      </w:tr>
      <w:tr w:rsidR="008B0D39" w:rsidTr="008B0D39">
        <w:tc>
          <w:tcPr>
            <w:tcW w:w="2943" w:type="dxa"/>
            <w:vMerge/>
          </w:tcPr>
          <w:p w:rsidR="008B0D39" w:rsidRDefault="008B0D39" w:rsidP="003F6E09"/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t>Военная история</w:t>
            </w:r>
          </w:p>
        </w:tc>
        <w:tc>
          <w:tcPr>
            <w:tcW w:w="2368" w:type="dxa"/>
          </w:tcPr>
          <w:p w:rsidR="008B0D39" w:rsidRDefault="008B0D39" w:rsidP="008B0D39">
            <w:r w:rsidRPr="009913D7">
              <w:t>Вариативная часть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</w:tr>
      <w:tr w:rsidR="008B0D39" w:rsidTr="008B0D39">
        <w:tc>
          <w:tcPr>
            <w:tcW w:w="2943" w:type="dxa"/>
            <w:vMerge/>
          </w:tcPr>
          <w:p w:rsidR="008B0D39" w:rsidRDefault="008B0D39" w:rsidP="003F6E09"/>
        </w:tc>
        <w:tc>
          <w:tcPr>
            <w:tcW w:w="3119" w:type="dxa"/>
          </w:tcPr>
          <w:p w:rsidR="008B0D39" w:rsidRDefault="008B0D39" w:rsidP="008B0D39">
            <w:pPr>
              <w:jc w:val="both"/>
            </w:pPr>
            <w:r>
              <w:t>Военная топография</w:t>
            </w:r>
          </w:p>
        </w:tc>
        <w:tc>
          <w:tcPr>
            <w:tcW w:w="2368" w:type="dxa"/>
          </w:tcPr>
          <w:p w:rsidR="008B0D39" w:rsidRDefault="008B0D39" w:rsidP="008B0D39">
            <w:r w:rsidRPr="009913D7">
              <w:t>Вариативная часть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  <w:tc>
          <w:tcPr>
            <w:tcW w:w="1612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0</w:t>
            </w:r>
          </w:p>
        </w:tc>
        <w:tc>
          <w:tcPr>
            <w:tcW w:w="1566" w:type="dxa"/>
          </w:tcPr>
          <w:p w:rsidR="008B0D39" w:rsidRDefault="008B0D39" w:rsidP="003F6E09">
            <w:pPr>
              <w:jc w:val="center"/>
            </w:pPr>
            <w:r>
              <w:t>1</w:t>
            </w:r>
          </w:p>
        </w:tc>
      </w:tr>
      <w:tr w:rsidR="008B0D39" w:rsidTr="008B0D39">
        <w:tc>
          <w:tcPr>
            <w:tcW w:w="2943" w:type="dxa"/>
            <w:shd w:val="clear" w:color="auto" w:fill="00FF00"/>
          </w:tcPr>
          <w:p w:rsidR="008B0D39" w:rsidRDefault="008B0D39" w:rsidP="003F6E09"/>
        </w:tc>
        <w:tc>
          <w:tcPr>
            <w:tcW w:w="3119" w:type="dxa"/>
            <w:shd w:val="clear" w:color="auto" w:fill="00FF00"/>
          </w:tcPr>
          <w:p w:rsidR="008B0D39" w:rsidRDefault="008B0D39" w:rsidP="003F6E09">
            <w:r>
              <w:t>ИТОГО недельная нагрузка</w:t>
            </w:r>
          </w:p>
        </w:tc>
        <w:tc>
          <w:tcPr>
            <w:tcW w:w="2368" w:type="dxa"/>
            <w:shd w:val="clear" w:color="auto" w:fill="00FF00"/>
          </w:tcPr>
          <w:p w:rsidR="008B0D39" w:rsidRDefault="008B0D39" w:rsidP="003F6E09">
            <w:pPr>
              <w:jc w:val="center"/>
            </w:pPr>
          </w:p>
        </w:tc>
        <w:tc>
          <w:tcPr>
            <w:tcW w:w="1612" w:type="dxa"/>
            <w:shd w:val="clear" w:color="auto" w:fill="00FF00"/>
          </w:tcPr>
          <w:p w:rsidR="008B0D39" w:rsidRDefault="008B0D39" w:rsidP="003F6E09">
            <w:pPr>
              <w:jc w:val="center"/>
            </w:pPr>
            <w:r>
              <w:t>10</w:t>
            </w:r>
          </w:p>
        </w:tc>
        <w:tc>
          <w:tcPr>
            <w:tcW w:w="1612" w:type="dxa"/>
            <w:shd w:val="clear" w:color="auto" w:fill="00FF00"/>
          </w:tcPr>
          <w:p w:rsidR="008B0D39" w:rsidRDefault="008B0D39" w:rsidP="003F6E09">
            <w:pPr>
              <w:jc w:val="center"/>
            </w:pPr>
            <w:r>
              <w:t>10</w:t>
            </w:r>
          </w:p>
        </w:tc>
        <w:tc>
          <w:tcPr>
            <w:tcW w:w="1566" w:type="dxa"/>
            <w:shd w:val="clear" w:color="auto" w:fill="00FF00"/>
          </w:tcPr>
          <w:p w:rsidR="008B0D39" w:rsidRDefault="008B0D39" w:rsidP="003F6E09">
            <w:pPr>
              <w:jc w:val="center"/>
            </w:pPr>
            <w:r>
              <w:t>9</w:t>
            </w:r>
          </w:p>
        </w:tc>
        <w:tc>
          <w:tcPr>
            <w:tcW w:w="1566" w:type="dxa"/>
            <w:shd w:val="clear" w:color="auto" w:fill="00FF00"/>
          </w:tcPr>
          <w:p w:rsidR="008B0D39" w:rsidRDefault="008B0D39" w:rsidP="003F6E09">
            <w:pPr>
              <w:jc w:val="center"/>
            </w:pPr>
            <w:r>
              <w:t>9</w:t>
            </w:r>
          </w:p>
        </w:tc>
      </w:tr>
    </w:tbl>
    <w:p w:rsidR="00FB542B" w:rsidRDefault="00E32124">
      <w:r>
        <w:t>Спортивно-оздоровительная деятельность ▪ Проектно-исследовательская деятельность ▪ Коммуникативная деятельность ▪ Художественно-эстетическая творческая деятельность ▪ Информационная культура ▪ ▪ «Учение с увлечением!</w:t>
      </w:r>
    </w:p>
    <w:sectPr w:rsidR="00FB542B" w:rsidSect="00E32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BE6"/>
    <w:multiLevelType w:val="hybridMultilevel"/>
    <w:tmpl w:val="A5A8A4C8"/>
    <w:lvl w:ilvl="0" w:tplc="2514BF68">
      <w:numFmt w:val="bullet"/>
      <w:lvlText w:val="-"/>
      <w:lvlJc w:val="left"/>
      <w:pPr>
        <w:ind w:left="54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E4538">
      <w:numFmt w:val="bullet"/>
      <w:lvlText w:val="•"/>
      <w:lvlJc w:val="left"/>
      <w:pPr>
        <w:ind w:left="1498" w:hanging="276"/>
      </w:pPr>
      <w:rPr>
        <w:rFonts w:hint="default"/>
        <w:lang w:val="ru-RU" w:eastAsia="en-US" w:bidi="ar-SA"/>
      </w:rPr>
    </w:lvl>
    <w:lvl w:ilvl="2" w:tplc="E6087620">
      <w:numFmt w:val="bullet"/>
      <w:lvlText w:val="•"/>
      <w:lvlJc w:val="left"/>
      <w:pPr>
        <w:ind w:left="2457" w:hanging="276"/>
      </w:pPr>
      <w:rPr>
        <w:rFonts w:hint="default"/>
        <w:lang w:val="ru-RU" w:eastAsia="en-US" w:bidi="ar-SA"/>
      </w:rPr>
    </w:lvl>
    <w:lvl w:ilvl="3" w:tplc="073026BC">
      <w:numFmt w:val="bullet"/>
      <w:lvlText w:val="•"/>
      <w:lvlJc w:val="left"/>
      <w:pPr>
        <w:ind w:left="3415" w:hanging="276"/>
      </w:pPr>
      <w:rPr>
        <w:rFonts w:hint="default"/>
        <w:lang w:val="ru-RU" w:eastAsia="en-US" w:bidi="ar-SA"/>
      </w:rPr>
    </w:lvl>
    <w:lvl w:ilvl="4" w:tplc="3EB27F20">
      <w:numFmt w:val="bullet"/>
      <w:lvlText w:val="•"/>
      <w:lvlJc w:val="left"/>
      <w:pPr>
        <w:ind w:left="4374" w:hanging="276"/>
      </w:pPr>
      <w:rPr>
        <w:rFonts w:hint="default"/>
        <w:lang w:val="ru-RU" w:eastAsia="en-US" w:bidi="ar-SA"/>
      </w:rPr>
    </w:lvl>
    <w:lvl w:ilvl="5" w:tplc="746261B8">
      <w:numFmt w:val="bullet"/>
      <w:lvlText w:val="•"/>
      <w:lvlJc w:val="left"/>
      <w:pPr>
        <w:ind w:left="5333" w:hanging="276"/>
      </w:pPr>
      <w:rPr>
        <w:rFonts w:hint="default"/>
        <w:lang w:val="ru-RU" w:eastAsia="en-US" w:bidi="ar-SA"/>
      </w:rPr>
    </w:lvl>
    <w:lvl w:ilvl="6" w:tplc="36A23438">
      <w:numFmt w:val="bullet"/>
      <w:lvlText w:val="•"/>
      <w:lvlJc w:val="left"/>
      <w:pPr>
        <w:ind w:left="6291" w:hanging="276"/>
      </w:pPr>
      <w:rPr>
        <w:rFonts w:hint="default"/>
        <w:lang w:val="ru-RU" w:eastAsia="en-US" w:bidi="ar-SA"/>
      </w:rPr>
    </w:lvl>
    <w:lvl w:ilvl="7" w:tplc="AFAAA3A6">
      <w:numFmt w:val="bullet"/>
      <w:lvlText w:val="•"/>
      <w:lvlJc w:val="left"/>
      <w:pPr>
        <w:ind w:left="7250" w:hanging="276"/>
      </w:pPr>
      <w:rPr>
        <w:rFonts w:hint="default"/>
        <w:lang w:val="ru-RU" w:eastAsia="en-US" w:bidi="ar-SA"/>
      </w:rPr>
    </w:lvl>
    <w:lvl w:ilvl="8" w:tplc="B9F45708">
      <w:numFmt w:val="bullet"/>
      <w:lvlText w:val="•"/>
      <w:lvlJc w:val="left"/>
      <w:pPr>
        <w:ind w:left="8209" w:hanging="276"/>
      </w:pPr>
      <w:rPr>
        <w:rFonts w:hint="default"/>
        <w:lang w:val="ru-RU" w:eastAsia="en-US" w:bidi="ar-SA"/>
      </w:rPr>
    </w:lvl>
  </w:abstractNum>
  <w:abstractNum w:abstractNumId="1">
    <w:nsid w:val="1D2018D8"/>
    <w:multiLevelType w:val="hybridMultilevel"/>
    <w:tmpl w:val="923A40B2"/>
    <w:lvl w:ilvl="0" w:tplc="7DD609AA">
      <w:numFmt w:val="bullet"/>
      <w:lvlText w:val=""/>
      <w:lvlJc w:val="left"/>
      <w:pPr>
        <w:ind w:left="1320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2ED162">
      <w:numFmt w:val="bullet"/>
      <w:lvlText w:val="•"/>
      <w:lvlJc w:val="left"/>
      <w:pPr>
        <w:ind w:left="2338" w:hanging="423"/>
      </w:pPr>
      <w:rPr>
        <w:rFonts w:hint="default"/>
        <w:lang w:val="ru-RU" w:eastAsia="en-US" w:bidi="ar-SA"/>
      </w:rPr>
    </w:lvl>
    <w:lvl w:ilvl="2" w:tplc="2B28233A">
      <w:numFmt w:val="bullet"/>
      <w:lvlText w:val="•"/>
      <w:lvlJc w:val="left"/>
      <w:pPr>
        <w:ind w:left="3357" w:hanging="423"/>
      </w:pPr>
      <w:rPr>
        <w:rFonts w:hint="default"/>
        <w:lang w:val="ru-RU" w:eastAsia="en-US" w:bidi="ar-SA"/>
      </w:rPr>
    </w:lvl>
    <w:lvl w:ilvl="3" w:tplc="D60AF384">
      <w:numFmt w:val="bullet"/>
      <w:lvlText w:val="•"/>
      <w:lvlJc w:val="left"/>
      <w:pPr>
        <w:ind w:left="4375" w:hanging="423"/>
      </w:pPr>
      <w:rPr>
        <w:rFonts w:hint="default"/>
        <w:lang w:val="ru-RU" w:eastAsia="en-US" w:bidi="ar-SA"/>
      </w:rPr>
    </w:lvl>
    <w:lvl w:ilvl="4" w:tplc="B9B8530C">
      <w:numFmt w:val="bullet"/>
      <w:lvlText w:val="•"/>
      <w:lvlJc w:val="left"/>
      <w:pPr>
        <w:ind w:left="5394" w:hanging="423"/>
      </w:pPr>
      <w:rPr>
        <w:rFonts w:hint="default"/>
        <w:lang w:val="ru-RU" w:eastAsia="en-US" w:bidi="ar-SA"/>
      </w:rPr>
    </w:lvl>
    <w:lvl w:ilvl="5" w:tplc="48F692B4">
      <w:numFmt w:val="bullet"/>
      <w:lvlText w:val="•"/>
      <w:lvlJc w:val="left"/>
      <w:pPr>
        <w:ind w:left="6413" w:hanging="423"/>
      </w:pPr>
      <w:rPr>
        <w:rFonts w:hint="default"/>
        <w:lang w:val="ru-RU" w:eastAsia="en-US" w:bidi="ar-SA"/>
      </w:rPr>
    </w:lvl>
    <w:lvl w:ilvl="6" w:tplc="B158E8FE">
      <w:numFmt w:val="bullet"/>
      <w:lvlText w:val="•"/>
      <w:lvlJc w:val="left"/>
      <w:pPr>
        <w:ind w:left="7431" w:hanging="423"/>
      </w:pPr>
      <w:rPr>
        <w:rFonts w:hint="default"/>
        <w:lang w:val="ru-RU" w:eastAsia="en-US" w:bidi="ar-SA"/>
      </w:rPr>
    </w:lvl>
    <w:lvl w:ilvl="7" w:tplc="16FAE22C">
      <w:numFmt w:val="bullet"/>
      <w:lvlText w:val="•"/>
      <w:lvlJc w:val="left"/>
      <w:pPr>
        <w:ind w:left="8450" w:hanging="423"/>
      </w:pPr>
      <w:rPr>
        <w:rFonts w:hint="default"/>
        <w:lang w:val="ru-RU" w:eastAsia="en-US" w:bidi="ar-SA"/>
      </w:rPr>
    </w:lvl>
    <w:lvl w:ilvl="8" w:tplc="324E201E">
      <w:numFmt w:val="bullet"/>
      <w:lvlText w:val="•"/>
      <w:lvlJc w:val="left"/>
      <w:pPr>
        <w:ind w:left="9469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24"/>
    <w:rsid w:val="005948CE"/>
    <w:rsid w:val="005E3D67"/>
    <w:rsid w:val="00655561"/>
    <w:rsid w:val="006762C2"/>
    <w:rsid w:val="008B0D39"/>
    <w:rsid w:val="00A86BC9"/>
    <w:rsid w:val="00E32124"/>
    <w:rsid w:val="00E957AF"/>
    <w:rsid w:val="00F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762C2"/>
    <w:pPr>
      <w:widowControl w:val="0"/>
      <w:autoSpaceDE w:val="0"/>
      <w:autoSpaceDN w:val="0"/>
      <w:spacing w:after="0" w:line="240" w:lineRule="auto"/>
      <w:ind w:left="542" w:right="22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762C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6762C2"/>
    <w:pPr>
      <w:widowControl w:val="0"/>
      <w:autoSpaceDE w:val="0"/>
      <w:autoSpaceDN w:val="0"/>
      <w:spacing w:after="0" w:line="240" w:lineRule="auto"/>
      <w:ind w:left="542" w:right="226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762C2"/>
    <w:pPr>
      <w:widowControl w:val="0"/>
      <w:autoSpaceDE w:val="0"/>
      <w:autoSpaceDN w:val="0"/>
      <w:spacing w:after="0" w:line="240" w:lineRule="auto"/>
      <w:ind w:left="542" w:right="22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762C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6762C2"/>
    <w:pPr>
      <w:widowControl w:val="0"/>
      <w:autoSpaceDE w:val="0"/>
      <w:autoSpaceDN w:val="0"/>
      <w:spacing w:after="0" w:line="240" w:lineRule="auto"/>
      <w:ind w:left="542" w:right="22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2024-11-07T11:45:00Z</dcterms:created>
  <dcterms:modified xsi:type="dcterms:W3CDTF">2024-11-07T11:45:00Z</dcterms:modified>
</cp:coreProperties>
</file>